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jc w:val="center"/>
        <w:rPr>
          <w:rFonts w:ascii="FreeSerif" w:hAnsi="FreeSerif" w:cs="FreeSerif"/>
        </w:rPr>
      </w:pPr>
      <w:r>
        <w:rPr>
          <w:rFonts w:ascii="FreeSerif" w:hAnsi="FreeSerif" w:eastAsia="FreeSerif" w:cs="FreeSerif"/>
        </w:rPr>
        <w:object w:dxaOrig="1473" w:dyaOrig="1784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5pt;height:44.96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" ShapeID="_x0000_i0" Type="Embed"/>
        </w:objec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50"/>
        <w:jc w:val="center"/>
        <w:tabs>
          <w:tab w:val="left" w:pos="546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tabs>
          <w:tab w:val="left" w:pos="546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en-US"/>
        </w:rPr>
        <w:t xml:space="preserve">СОВЕТ МУНИЦИПАЛЬНОГО ОБРАЗОВАНИЯ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tabs>
          <w:tab w:val="left" w:pos="546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en-US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tabs>
          <w:tab w:val="left" w:pos="5469" w:leader="none"/>
        </w:tabs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КРАСНОДАРСКОГО КРАЯ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jc w:val="center"/>
        <w:tabs>
          <w:tab w:val="left" w:pos="5469" w:leader="none"/>
        </w:tabs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pP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  <w:t xml:space="preserve">ПЕРВОГО СОЗЫВА</w:t>
      </w: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</w:p>
    <w:p>
      <w:pPr>
        <w:jc w:val="center"/>
        <w:tabs>
          <w:tab w:val="left" w:pos="5469" w:leader="none"/>
        </w:tabs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pP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  <w:r>
        <w:rPr>
          <w:rFonts w:ascii="FreeSerif" w:hAnsi="FreeSerif" w:eastAsia="FreeSerif" w:cs="FreeSerif"/>
          <w:b/>
          <w:bCs/>
          <w:sz w:val="24"/>
          <w:szCs w:val="24"/>
          <w:highlight w:val="none"/>
        </w:rPr>
      </w:r>
    </w:p>
    <w:p>
      <w:pPr>
        <w:pStyle w:val="850"/>
        <w:jc w:val="center"/>
        <w:tabs>
          <w:tab w:val="left" w:pos="5469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center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0"/>
        <w:tabs>
          <w:tab w:val="left" w:pos="5469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25.12.2025 г.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№ </w:t>
      </w:r>
      <w:r>
        <w:rPr>
          <w:rFonts w:ascii="FreeSerif" w:hAnsi="FreeSerif" w:cs="FreeSerif"/>
          <w:sz w:val="28"/>
          <w:szCs w:val="28"/>
        </w:rPr>
        <w:t xml:space="preserve">147</w:t>
      </w:r>
      <w:r>
        <w:rPr>
          <w:rFonts w:ascii="FreeSerif" w:hAnsi="FreeSerif" w:cs="FreeSerif"/>
          <w:sz w:val="28"/>
          <w:szCs w:val="28"/>
        </w:rPr>
      </w:r>
    </w:p>
    <w:p>
      <w:pPr>
        <w:pStyle w:val="85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0"/>
        <w:jc w:val="right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Об утверждении перечня и стоимости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пла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т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ных дополнительных образовательных услуг,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оказываемых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муниципальным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автономным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общеобразовательным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учреждением </w:t>
      </w:r>
      <w:r>
        <w:rPr>
          <w:rFonts w:ascii="FreeSerif" w:hAnsi="FreeSerif" w:eastAsia="FreeSerif" w:cs="FreeSerif"/>
          <w:b/>
          <w:sz w:val="28"/>
          <w:szCs w:val="28"/>
        </w:rPr>
        <w:t xml:space="preserve">с</w:t>
      </w:r>
      <w:r>
        <w:rPr>
          <w:rFonts w:ascii="FreeSerif" w:hAnsi="FreeSerif" w:eastAsia="FreeSerif" w:cs="FreeSerif"/>
          <w:b/>
          <w:sz w:val="28"/>
          <w:szCs w:val="28"/>
        </w:rPr>
        <w:t xml:space="preserve">редней общеобразовательной школой</w:t>
      </w:r>
      <w:r>
        <w:rPr>
          <w:rFonts w:ascii="FreeSerif" w:hAnsi="FreeSerif" w:eastAsia="FreeSerif" w:cs="FreeSerif"/>
          <w:b/>
          <w:sz w:val="28"/>
          <w:szCs w:val="28"/>
        </w:rPr>
        <w:t xml:space="preserve"> № 1</w:t>
      </w:r>
      <w:r>
        <w:rPr>
          <w:rFonts w:ascii="FreeSerif" w:hAnsi="FreeSerif" w:eastAsia="FreeSerif" w:cs="FreeSerif"/>
          <w:b/>
          <w:sz w:val="28"/>
          <w:szCs w:val="28"/>
        </w:rPr>
        <w:t xml:space="preserve">1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имени С.П. Медведева станицы Новоплатнировской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7"/>
        <w:jc w:val="center"/>
        <w:rPr>
          <w:rFonts w:ascii="FreeSerif" w:hAnsi="FreeSerif" w:cs="FreeSerif"/>
          <w:b/>
          <w:bCs/>
          <w:sz w:val="26"/>
          <w:szCs w:val="26"/>
        </w:rPr>
      </w:pPr>
      <w:r>
        <w:rPr>
          <w:rFonts w:ascii="FreeSerif" w:hAnsi="FreeSerif" w:cs="FreeSerif"/>
          <w:b/>
          <w:bCs/>
          <w:sz w:val="26"/>
          <w:szCs w:val="26"/>
        </w:rPr>
      </w:r>
      <w:r>
        <w:rPr>
          <w:rFonts w:ascii="FreeSerif" w:hAnsi="FreeSerif" w:cs="FreeSerif"/>
          <w:b/>
          <w:bCs/>
          <w:sz w:val="26"/>
          <w:szCs w:val="26"/>
        </w:rPr>
      </w:r>
      <w:r>
        <w:rPr>
          <w:rFonts w:ascii="FreeSerif" w:hAnsi="FreeSerif" w:cs="FreeSerif"/>
          <w:b/>
          <w:bCs/>
          <w:sz w:val="26"/>
          <w:szCs w:val="26"/>
        </w:rPr>
      </w:r>
    </w:p>
    <w:p>
      <w:pPr>
        <w:pStyle w:val="857"/>
        <w:jc w:val="left"/>
        <w:rPr>
          <w:rFonts w:ascii="FreeSerif" w:hAnsi="FreeSerif" w:cs="FreeSerif"/>
          <w:b/>
          <w:bCs/>
          <w:sz w:val="26"/>
          <w:szCs w:val="26"/>
        </w:rPr>
      </w:pPr>
      <w:r>
        <w:rPr>
          <w:rFonts w:ascii="FreeSerif" w:hAnsi="FreeSerif" w:eastAsia="FreeSerif" w:cs="FreeSerif"/>
          <w:b/>
          <w:bCs/>
          <w:sz w:val="26"/>
          <w:szCs w:val="26"/>
        </w:rPr>
      </w:r>
      <w:r>
        <w:rPr>
          <w:rFonts w:ascii="FreeSerif" w:hAnsi="FreeSerif" w:cs="FreeSerif"/>
          <w:b/>
          <w:bCs/>
          <w:sz w:val="26"/>
          <w:szCs w:val="26"/>
        </w:rPr>
      </w:r>
      <w:r>
        <w:rPr>
          <w:rFonts w:ascii="FreeSerif" w:hAnsi="FreeSerif" w:cs="FreeSerif"/>
          <w:b/>
          <w:bCs/>
          <w:sz w:val="26"/>
          <w:szCs w:val="26"/>
        </w:rPr>
      </w:r>
    </w:p>
    <w:p>
      <w:pPr>
        <w:pStyle w:val="857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соответствии с Федеральным законом от 29 декабря</w:t>
      </w:r>
      <w:r>
        <w:rPr>
          <w:rFonts w:ascii="FreeSerif" w:hAnsi="FreeSerif" w:eastAsia="FreeSerif" w:cs="FreeSerif"/>
          <w:sz w:val="28"/>
          <w:szCs w:val="28"/>
        </w:rPr>
        <w:t xml:space="preserve"> 2012 г. № 273-ФЗ «Об образовании в Российской Федерации», руководствуясь подпунктом 6 пункта 1 статьи 29 Устава муниципального образования Ленинградский муниципальный округ Краснодарского края Совет муниципального образования Ленинградский муниципальный о</w:t>
      </w:r>
      <w:r>
        <w:rPr>
          <w:rFonts w:ascii="FreeSerif" w:hAnsi="FreeSerif" w:eastAsia="FreeSerif" w:cs="FreeSerif"/>
          <w:sz w:val="28"/>
          <w:szCs w:val="28"/>
        </w:rPr>
        <w:t xml:space="preserve">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р е ш и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 Утвердить перечень и стоимость платных дополнительных образов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тельных услуг, оказываемых муниципальным </w:t>
      </w:r>
      <w:r>
        <w:rPr>
          <w:rFonts w:ascii="FreeSerif" w:hAnsi="FreeSerif" w:eastAsia="FreeSerif" w:cs="FreeSerif"/>
          <w:sz w:val="28"/>
          <w:szCs w:val="28"/>
        </w:rPr>
        <w:t xml:space="preserve">автономным</w:t>
      </w:r>
      <w:r>
        <w:rPr>
          <w:rFonts w:ascii="FreeSerif" w:hAnsi="FreeSerif" w:eastAsia="FreeSerif" w:cs="FreeSerif"/>
          <w:sz w:val="28"/>
          <w:szCs w:val="28"/>
        </w:rPr>
        <w:t xml:space="preserve"> общеобразовател</w:t>
      </w:r>
      <w:r>
        <w:rPr>
          <w:rFonts w:ascii="FreeSerif" w:hAnsi="FreeSerif" w:eastAsia="FreeSerif" w:cs="FreeSerif"/>
          <w:sz w:val="28"/>
          <w:szCs w:val="28"/>
        </w:rPr>
        <w:t xml:space="preserve">ь</w:t>
      </w:r>
      <w:r>
        <w:rPr>
          <w:rFonts w:ascii="FreeSerif" w:hAnsi="FreeSerif" w:eastAsia="FreeSerif" w:cs="FreeSerif"/>
          <w:sz w:val="28"/>
          <w:szCs w:val="28"/>
        </w:rPr>
        <w:t xml:space="preserve">ным учреждением средней общеобразовательной </w:t>
      </w:r>
      <w:r>
        <w:rPr>
          <w:rFonts w:ascii="FreeSerif" w:hAnsi="FreeSerif" w:eastAsia="FreeSerif" w:cs="FreeSerif"/>
          <w:sz w:val="28"/>
          <w:szCs w:val="28"/>
        </w:rPr>
        <w:t xml:space="preserve">               </w:t>
      </w:r>
      <w:r>
        <w:rPr>
          <w:rFonts w:ascii="FreeSerif" w:hAnsi="FreeSerif" w:eastAsia="FreeSerif" w:cs="FreeSerif"/>
          <w:sz w:val="28"/>
          <w:szCs w:val="28"/>
        </w:rPr>
        <w:t xml:space="preserve">школой № 1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имени С.П. Медведева станицы Новоплатнировской муниципального образования Ленинградский 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(прилагае</w:t>
      </w:r>
      <w:r>
        <w:rPr>
          <w:rFonts w:ascii="FreeSerif" w:hAnsi="FreeSerif" w:eastAsia="FreeSerif" w:cs="FreeSerif"/>
          <w:sz w:val="28"/>
          <w:szCs w:val="28"/>
        </w:rPr>
        <w:t xml:space="preserve">т</w:t>
      </w:r>
      <w:r>
        <w:rPr>
          <w:rFonts w:ascii="FreeSerif" w:hAnsi="FreeSerif" w:eastAsia="FreeSerif" w:cs="FreeSerif"/>
          <w:sz w:val="28"/>
          <w:szCs w:val="28"/>
        </w:rPr>
        <w:t xml:space="preserve">ся).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ind w:firstLine="851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2. Управлению образования администрации муниципального образов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ния Л</w:t>
      </w:r>
      <w:r>
        <w:rPr>
          <w:rFonts w:ascii="FreeSerif" w:hAnsi="FreeSerif" w:eastAsia="FreeSerif" w:cs="FreeSerif"/>
          <w:sz w:val="28"/>
          <w:szCs w:val="28"/>
        </w:rPr>
        <w:t xml:space="preserve">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 (</w:t>
      </w:r>
      <w:r>
        <w:rPr>
          <w:rFonts w:ascii="FreeSerif" w:hAnsi="FreeSerif" w:eastAsia="FreeSerif" w:cs="FreeSerif"/>
          <w:sz w:val="28"/>
          <w:szCs w:val="28"/>
        </w:rPr>
        <w:t xml:space="preserve">Петроченкова Л.П.</w:t>
      </w:r>
      <w:r>
        <w:rPr>
          <w:rFonts w:ascii="FreeSerif" w:hAnsi="FreeSerif" w:eastAsia="FreeSerif" w:cs="FreeSerif"/>
          <w:sz w:val="28"/>
          <w:szCs w:val="28"/>
        </w:rPr>
        <w:t xml:space="preserve">) обеспечить контроль за деятельн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стью муниципально</w:t>
      </w:r>
      <w:r>
        <w:rPr>
          <w:rFonts w:ascii="FreeSerif" w:hAnsi="FreeSerif" w:eastAsia="FreeSerif" w:cs="FreeSerif"/>
          <w:sz w:val="28"/>
          <w:szCs w:val="28"/>
        </w:rPr>
        <w:t xml:space="preserve">го автономного</w:t>
      </w:r>
      <w:r>
        <w:rPr>
          <w:rFonts w:ascii="FreeSerif" w:hAnsi="FreeSerif" w:eastAsia="FreeSerif" w:cs="FreeSerif"/>
          <w:sz w:val="28"/>
          <w:szCs w:val="28"/>
        </w:rPr>
        <w:t xml:space="preserve"> общеобразовательного учреждения сре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ней школы № 1</w:t>
      </w: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имени С.П. Медведева станицы Новоплатнировской муниципального образования Ленинградский муниципальный округ 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в части реализации платных дополн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тельных образовательных услуг, которые не могут быть оказаны вместо обр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зов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тельной деятельности, финансовое обеспечение которой осуществляется за счет средств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3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.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Признать утратившим силу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ешение Совета муниципального образ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вания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Ленинградский район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2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8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октября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20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14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г.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65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«Об утверждении п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е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речня и стоимости платных дополнительных услуг, оказываемых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муниципал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ь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ным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автономным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общеобразовательным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учреждением средней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общеобраз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ватель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ной школой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1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станицы Новоплатнировской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муниц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пального образования Лени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н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градский район».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3</w:t>
      </w: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. Контроль за выполнением данного 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муниципальный о</w:t>
      </w:r>
      <w:r>
        <w:rPr>
          <w:rFonts w:ascii="FreeSerif" w:hAnsi="FreeSerif" w:eastAsia="FreeSerif" w:cs="FreeSerif"/>
          <w:sz w:val="28"/>
          <w:szCs w:val="28"/>
        </w:rPr>
        <w:t xml:space="preserve">круг Краснодарского края </w:t>
      </w: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по вопросам социально-правовой политики и взаимодействию с общественными организациями (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Баева Н.Н.</w:t>
      </w: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).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4</w:t>
      </w:r>
      <w:r>
        <w:rPr>
          <w:rFonts w:ascii="FreeSerif" w:hAnsi="FreeSerif" w:eastAsia="FreeSerif" w:cs="FreeSerif"/>
          <w:bCs/>
          <w:sz w:val="28"/>
          <w:szCs w:val="28"/>
          <w:lang w:val="en-US"/>
        </w:rPr>
        <w:t xml:space="preserve">. Настоящее решение вступает в силу со дня его официального опубликования. 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  <w:lang w:val="en-US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Глава Ленинградск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муниципального округа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Ю.Ю. Шул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ко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Председатель Совета</w:t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jc w:val="both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Ленинградск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  <w:t xml:space="preserve">муниципального округа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                                               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   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И.А.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 </w:t>
      </w:r>
      <w:r>
        <w:rPr>
          <w:rFonts w:ascii="FreeSerif" w:hAnsi="FreeSerif" w:eastAsia="FreeSerif" w:cs="FreeSerif"/>
          <w:bCs/>
          <w:sz w:val="28"/>
          <w:szCs w:val="28"/>
        </w:rPr>
        <w:t xml:space="preserve">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7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425" w:right="624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2</w:t>
    </w:r>
    <w:r>
      <w:fldChar w:fldCharType="end"/>
    </w:r>
    <w:r/>
  </w:p>
  <w:p>
    <w:pPr>
      <w:pStyle w:val="862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rFonts w:ascii="Times New Roman" w:hAnsi="Times New Roman" w:eastAsia="Times New Roman"/>
      <w:sz w:val="24"/>
      <w:szCs w:val="24"/>
      <w:lang w:val="ru-RU" w:eastAsia="ru-RU" w:bidi="ar-SA"/>
    </w:rPr>
  </w:style>
  <w:style w:type="paragraph" w:styleId="851">
    <w:name w:val="Заголовок 1"/>
    <w:basedOn w:val="850"/>
    <w:next w:val="850"/>
    <w:link w:val="855"/>
    <w:qFormat/>
    <w:pPr>
      <w:jc w:val="center"/>
      <w:keepNext/>
      <w:spacing w:line="240" w:lineRule="atLeast"/>
      <w:outlineLvl w:val="0"/>
    </w:pPr>
    <w:rPr>
      <w:b/>
      <w:bCs/>
      <w:sz w:val="26"/>
      <w:szCs w:val="28"/>
    </w:rPr>
  </w:style>
  <w:style w:type="character" w:styleId="852">
    <w:name w:val="Основной шрифт абзаца"/>
    <w:next w:val="852"/>
    <w:link w:val="850"/>
    <w:uiPriority w:val="1"/>
    <w:unhideWhenUsed/>
  </w:style>
  <w:style w:type="table" w:styleId="853">
    <w:name w:val="Обычная таблица"/>
    <w:next w:val="853"/>
    <w:link w:val="850"/>
    <w:uiPriority w:val="99"/>
    <w:semiHidden/>
    <w:unhideWhenUsed/>
    <w:qFormat/>
    <w:tblPr/>
  </w:style>
  <w:style w:type="numbering" w:styleId="854">
    <w:name w:val="Нет списка"/>
    <w:next w:val="854"/>
    <w:link w:val="850"/>
    <w:uiPriority w:val="99"/>
    <w:semiHidden/>
    <w:unhideWhenUsed/>
  </w:style>
  <w:style w:type="character" w:styleId="855">
    <w:name w:val="Заголовок 1 Знак"/>
    <w:next w:val="855"/>
    <w:link w:val="851"/>
    <w:rPr>
      <w:rFonts w:ascii="Times New Roman" w:hAnsi="Times New Roman" w:eastAsia="Times New Roman" w:cs="Times New Roman"/>
      <w:b/>
      <w:bCs/>
      <w:sz w:val="26"/>
      <w:szCs w:val="28"/>
      <w:lang w:eastAsia="ru-RU"/>
    </w:rPr>
  </w:style>
  <w:style w:type="paragraph" w:styleId="856">
    <w:name w:val="Название объекта"/>
    <w:basedOn w:val="850"/>
    <w:next w:val="850"/>
    <w:link w:val="850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57">
    <w:name w:val="Основной текст"/>
    <w:basedOn w:val="850"/>
    <w:next w:val="857"/>
    <w:link w:val="858"/>
    <w:pPr>
      <w:jc w:val="center"/>
    </w:pPr>
  </w:style>
  <w:style w:type="character" w:styleId="858">
    <w:name w:val="Основной текст Знак"/>
    <w:next w:val="858"/>
    <w:link w:val="857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59">
    <w:name w:val="Текст выноски"/>
    <w:basedOn w:val="850"/>
    <w:next w:val="859"/>
    <w:link w:val="860"/>
    <w:uiPriority w:val="99"/>
    <w:semiHidden/>
    <w:unhideWhenUsed/>
    <w:rPr>
      <w:rFonts w:ascii="Tahoma" w:hAnsi="Tahoma" w:cs="Tahoma"/>
      <w:sz w:val="16"/>
      <w:szCs w:val="16"/>
    </w:rPr>
  </w:style>
  <w:style w:type="character" w:styleId="860">
    <w:name w:val="Текст выноски Знак"/>
    <w:next w:val="860"/>
    <w:link w:val="859"/>
    <w:uiPriority w:val="99"/>
    <w:semiHidden/>
    <w:rPr>
      <w:rFonts w:ascii="Tahoma" w:hAnsi="Tahoma" w:eastAsia="Times New Roman" w:cs="Tahoma"/>
      <w:sz w:val="16"/>
      <w:szCs w:val="16"/>
    </w:rPr>
  </w:style>
  <w:style w:type="paragraph" w:styleId="861">
    <w:name w:val="Без интервала"/>
    <w:next w:val="861"/>
    <w:link w:val="850"/>
    <w:uiPriority w:val="1"/>
    <w:qFormat/>
    <w:rPr>
      <w:rFonts w:eastAsia="Times New Roman" w:cs="Calibri"/>
      <w:sz w:val="22"/>
      <w:szCs w:val="22"/>
      <w:lang w:val="ru-RU" w:eastAsia="zh-CN" w:bidi="ar-SA"/>
    </w:rPr>
  </w:style>
  <w:style w:type="paragraph" w:styleId="862">
    <w:name w:val="Верхний колонтитул"/>
    <w:basedOn w:val="850"/>
    <w:next w:val="862"/>
    <w:link w:val="863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3">
    <w:name w:val="Верхний колонтитул Знак"/>
    <w:next w:val="863"/>
    <w:link w:val="862"/>
    <w:uiPriority w:val="99"/>
    <w:rPr>
      <w:rFonts w:ascii="Times New Roman" w:hAnsi="Times New Roman" w:eastAsia="Times New Roman"/>
      <w:sz w:val="24"/>
      <w:szCs w:val="24"/>
    </w:rPr>
  </w:style>
  <w:style w:type="paragraph" w:styleId="864">
    <w:name w:val="Нижний колонтитул"/>
    <w:basedOn w:val="850"/>
    <w:next w:val="864"/>
    <w:link w:val="86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5">
    <w:name w:val="Нижний колонтитул Знак"/>
    <w:next w:val="865"/>
    <w:link w:val="864"/>
    <w:uiPriority w:val="99"/>
    <w:semiHidden/>
    <w:rPr>
      <w:rFonts w:ascii="Times New Roman" w:hAnsi="Times New Roman" w:eastAsia="Times New Roman"/>
      <w:sz w:val="24"/>
      <w:szCs w:val="24"/>
    </w:rPr>
  </w:style>
  <w:style w:type="character" w:styleId="866" w:default="1">
    <w:name w:val="Default Paragraph Font"/>
    <w:uiPriority w:val="1"/>
    <w:semiHidden/>
    <w:unhideWhenUsed/>
  </w:style>
  <w:style w:type="numbering" w:styleId="867" w:default="1">
    <w:name w:val="No List"/>
    <w:uiPriority w:val="99"/>
    <w:semiHidden/>
    <w:unhideWhenUsed/>
  </w:style>
  <w:style w:type="table" w:styleId="86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Microsoft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17</cp:revision>
  <dcterms:created xsi:type="dcterms:W3CDTF">2022-09-13T07:58:00Z</dcterms:created>
  <dcterms:modified xsi:type="dcterms:W3CDTF">2025-12-30T06:05:21Z</dcterms:modified>
  <cp:version>1048576</cp:version>
</cp:coreProperties>
</file>